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5" w:rsidRDefault="00911321" w:rsidP="00891225">
      <w:pPr>
        <w:jc w:val="right"/>
        <w:rPr>
          <w:rFonts w:ascii="Tahoma" w:hAnsi="Tahoma" w:cs="Tahoma"/>
          <w:b/>
          <w:i/>
          <w:iCs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>Łódź , dnia 18</w:t>
      </w:r>
      <w:r w:rsidR="00891225">
        <w:rPr>
          <w:rFonts w:ascii="Tahoma" w:hAnsi="Tahoma" w:cs="Tahoma"/>
          <w:b/>
          <w:i/>
          <w:iCs/>
          <w:sz w:val="16"/>
          <w:szCs w:val="16"/>
        </w:rPr>
        <w:t xml:space="preserve">.04.2016 </w:t>
      </w:r>
    </w:p>
    <w:p w:rsidR="00891225" w:rsidRDefault="00891225" w:rsidP="00891225">
      <w:pPr>
        <w:jc w:val="right"/>
        <w:rPr>
          <w:rFonts w:ascii="Tahoma" w:hAnsi="Tahoma" w:cs="Tahoma"/>
          <w:i/>
          <w:iCs/>
          <w:sz w:val="16"/>
          <w:szCs w:val="16"/>
        </w:rPr>
      </w:pPr>
    </w:p>
    <w:p w:rsidR="00891225" w:rsidRDefault="00891225" w:rsidP="00891225">
      <w:pPr>
        <w:pStyle w:val="Tekstpodstawowy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b/>
          <w:color w:val="000080"/>
          <w:sz w:val="20"/>
          <w:szCs w:val="20"/>
          <w:u w:val="single"/>
        </w:rPr>
        <w:t>Dyrektor Przedszkola Miejskiego Nr 14 w Łodzi ul. Lubeckiego 5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br/>
        <w:t>ogłasza nabór na stanowisko</w:t>
      </w:r>
      <w:r>
        <w:rPr>
          <w:rFonts w:ascii="Tahoma" w:hAnsi="Tahoma" w:cs="Tahoma"/>
          <w:b/>
          <w:i/>
          <w:i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i/>
          <w:iCs/>
          <w:color w:val="000080"/>
          <w:sz w:val="20"/>
          <w:szCs w:val="20"/>
          <w:u w:val="single"/>
        </w:rPr>
        <w:t>głównego księgowego</w:t>
      </w:r>
      <w:r>
        <w:rPr>
          <w:rFonts w:ascii="Tahoma" w:hAnsi="Tahoma" w:cs="Tahoma"/>
          <w:i/>
          <w:iCs/>
          <w:color w:val="000080"/>
          <w:sz w:val="20"/>
          <w:szCs w:val="20"/>
          <w:u w:val="single"/>
        </w:rPr>
        <w:t xml:space="preserve"> </w:t>
      </w:r>
    </w:p>
    <w:p w:rsidR="00891225" w:rsidRDefault="00891225" w:rsidP="00891225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Wymiar etatu:</w:t>
      </w:r>
      <w:r>
        <w:rPr>
          <w:rFonts w:ascii="Tahoma" w:hAnsi="Tahoma" w:cs="Tahoma"/>
          <w:sz w:val="18"/>
          <w:szCs w:val="18"/>
        </w:rPr>
        <w:t xml:space="preserve"> 1/2 etatu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Miejsce wykonywania pracy:</w:t>
      </w:r>
      <w:r>
        <w:rPr>
          <w:rFonts w:ascii="Tahoma" w:hAnsi="Tahoma" w:cs="Tahoma"/>
          <w:sz w:val="18"/>
          <w:szCs w:val="18"/>
        </w:rPr>
        <w:t xml:space="preserve"> Przedszkole Miejskie Nr 14 w Łodzi , ul. Lubeckiego 5</w:t>
      </w:r>
      <w:r>
        <w:rPr>
          <w:rFonts w:ascii="Tahoma" w:hAnsi="Tahoma" w:cs="Tahoma"/>
          <w:sz w:val="18"/>
          <w:szCs w:val="18"/>
        </w:rPr>
        <w:br/>
        <w:t xml:space="preserve">tel. </w:t>
      </w:r>
      <w:r>
        <w:rPr>
          <w:rFonts w:ascii="Tahoma" w:hAnsi="Tahoma" w:cs="Tahoma"/>
          <w:b/>
          <w:sz w:val="18"/>
          <w:szCs w:val="18"/>
        </w:rPr>
        <w:t>42 678 36 74 ,</w:t>
      </w:r>
      <w:r>
        <w:rPr>
          <w:rFonts w:ascii="Tahoma" w:hAnsi="Tahoma" w:cs="Tahoma"/>
          <w:sz w:val="18"/>
          <w:szCs w:val="18"/>
        </w:rPr>
        <w:t xml:space="preserve"> e-mail: </w:t>
      </w:r>
      <w:hyperlink r:id="rId6" w:history="1">
        <w:r w:rsidRPr="00375565">
          <w:rPr>
            <w:rStyle w:val="Hipercze"/>
            <w:rFonts w:ascii="Tahoma" w:hAnsi="Tahoma" w:cs="Tahoma"/>
            <w:sz w:val="18"/>
            <w:szCs w:val="18"/>
          </w:rPr>
          <w:t>przedszkole14@home.pl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891225" w:rsidRDefault="00891225" w:rsidP="00891225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Rodzaj umowy:</w:t>
      </w:r>
      <w:r>
        <w:rPr>
          <w:rFonts w:ascii="Tahoma" w:hAnsi="Tahoma" w:cs="Tahoma"/>
          <w:sz w:val="18"/>
          <w:szCs w:val="18"/>
        </w:rPr>
        <w:t xml:space="preserve"> umowa o pracę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Termin rozpoczęcia pracy:</w:t>
      </w:r>
      <w:r>
        <w:rPr>
          <w:rFonts w:ascii="Tahoma" w:hAnsi="Tahoma" w:cs="Tahoma"/>
          <w:sz w:val="18"/>
          <w:szCs w:val="18"/>
        </w:rPr>
        <w:t xml:space="preserve"> planowane zatrudnienie od 1 czerwca 2016 r. </w:t>
      </w:r>
    </w:p>
    <w:p w:rsidR="00891225" w:rsidRDefault="00911321" w:rsidP="00891225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Data publikacji ogłoszenia: 18</w:t>
      </w:r>
      <w:r w:rsidR="00891225">
        <w:rPr>
          <w:rFonts w:ascii="Tahoma" w:hAnsi="Tahoma" w:cs="Tahoma"/>
          <w:b/>
          <w:sz w:val="18"/>
          <w:szCs w:val="18"/>
        </w:rPr>
        <w:t xml:space="preserve">.04.2016 r. </w:t>
      </w:r>
      <w:r w:rsidR="00891225">
        <w:rPr>
          <w:rFonts w:ascii="Tahoma" w:hAnsi="Tahoma" w:cs="Tahoma"/>
          <w:b/>
          <w:sz w:val="18"/>
          <w:szCs w:val="18"/>
        </w:rPr>
        <w:br/>
        <w:t xml:space="preserve">Termin składania ofert: do </w:t>
      </w:r>
      <w:r w:rsidR="00A8570C">
        <w:rPr>
          <w:rFonts w:ascii="Tahoma" w:hAnsi="Tahoma" w:cs="Tahoma"/>
          <w:b/>
          <w:sz w:val="18"/>
          <w:szCs w:val="18"/>
        </w:rPr>
        <w:t>06</w:t>
      </w:r>
      <w:r w:rsidR="00891225">
        <w:rPr>
          <w:rFonts w:ascii="Tahoma" w:hAnsi="Tahoma" w:cs="Tahoma"/>
          <w:b/>
          <w:sz w:val="18"/>
          <w:szCs w:val="18"/>
        </w:rPr>
        <w:t xml:space="preserve">.05.2016 r. </w:t>
      </w:r>
    </w:p>
    <w:p w:rsidR="00891225" w:rsidRDefault="00891225" w:rsidP="00891225">
      <w:pPr>
        <w:pStyle w:val="Tekstpodstawowy"/>
        <w:rPr>
          <w:rFonts w:ascii="Tahoma" w:hAnsi="Tahoma" w:cs="Tahoma"/>
          <w:b/>
          <w:color w:val="000080"/>
          <w:sz w:val="16"/>
          <w:szCs w:val="16"/>
          <w:u w:val="single"/>
        </w:rPr>
      </w:pPr>
    </w:p>
    <w:p w:rsidR="00891225" w:rsidRDefault="00891225" w:rsidP="00891225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Warunki pracy na stanowisku: </w:t>
      </w:r>
    </w:p>
    <w:p w:rsidR="00891225" w:rsidRDefault="00891225" w:rsidP="00891225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siedziba Przedszkole Miejskie Nr 14, Łódź, ul. Lubeckiego 5 </w:t>
      </w:r>
      <w:r>
        <w:rPr>
          <w:rFonts w:ascii="Tahoma" w:hAnsi="Tahoma" w:cs="Tahoma"/>
          <w:sz w:val="16"/>
          <w:szCs w:val="16"/>
        </w:rPr>
        <w:t xml:space="preserve">(budynek, pomieszczenia pracy i toalety nie są przystosowane dla osób z dysfunkcją narządów ruchu); </w:t>
      </w:r>
    </w:p>
    <w:p w:rsidR="00891225" w:rsidRDefault="00891225" w:rsidP="00891225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praca przy komputerze; </w:t>
      </w:r>
    </w:p>
    <w:p w:rsidR="00891225" w:rsidRDefault="00891225" w:rsidP="00891225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Fonts w:ascii="Tahoma" w:hAnsi="Tahoma" w:cs="Tahoma"/>
          <w:b/>
          <w:color w:val="00008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praca w pozycji siedzącej; </w:t>
      </w:r>
    </w:p>
    <w:p w:rsidR="00891225" w:rsidRDefault="00891225" w:rsidP="00891225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Do zakresu zadań osoby zatrudnionej na stanowisku głównego księgowego będzie należało    w szczególności:  </w:t>
      </w:r>
      <w:r>
        <w:rPr>
          <w:rFonts w:ascii="Tahoma" w:hAnsi="Tahoma" w:cs="Tahoma"/>
          <w:color w:val="000080"/>
          <w:sz w:val="16"/>
          <w:szCs w:val="16"/>
          <w:u w:val="single"/>
        </w:rPr>
        <w:t xml:space="preserve">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Obsługa finansowo – księgowa przedszkola – prowadzenie pełnej księgowości placówki za pomocą programu finansowo – księgowego oraz naliczanie wynagrodzeń w programie płacowo – kadrowym </w:t>
      </w:r>
      <w:proofErr w:type="spellStart"/>
      <w:r>
        <w:rPr>
          <w:rFonts w:ascii="Tahoma" w:hAnsi="Tahoma" w:cs="Tahoma"/>
          <w:sz w:val="20"/>
          <w:szCs w:val="20"/>
        </w:rPr>
        <w:t>ProgMan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rachunkowości jednostki, w tym kierowanie i nadzorowanie obsługą kasową, kontrola rachunkowa dokumentów;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Sporządzanie i kontrola realizacji planów dochodów i wydatków.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Przestrzeganie dyscypliny finansów publicznych.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Rozliczanie składek ZUS (znajomość programu Płatnik oraz </w:t>
      </w:r>
      <w:proofErr w:type="spellStart"/>
      <w:r>
        <w:rPr>
          <w:rFonts w:ascii="Tahoma" w:hAnsi="Tahoma" w:cs="Tahoma"/>
          <w:sz w:val="20"/>
          <w:szCs w:val="20"/>
        </w:rPr>
        <w:t>przesyłu</w:t>
      </w:r>
      <w:proofErr w:type="spellEnd"/>
      <w:r>
        <w:rPr>
          <w:rFonts w:ascii="Tahoma" w:hAnsi="Tahoma" w:cs="Tahoma"/>
          <w:sz w:val="20"/>
          <w:szCs w:val="20"/>
        </w:rPr>
        <w:t xml:space="preserve"> elektronicznego).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Sporządzanie deklaracji do Urzędu Skarbowego.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Terminowe sporządzanie obowiązujących sprawozdań finansowych, analiz.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Terminowe sporządzanie sprawozdań statystycznych.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Rozliczanie i nadzór gospodarki finansowej związanych z żywieniem dzieci.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nad prawidłowością pobieranych i odprowadzanych dochodów.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korespondencji w zakresie spraw finansowych.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Zapewnienie odpowiedniego przechowywania i zabezpieczenia dokumentacji księgowej, ksiąg rachunkowych i sprawozdań finansowych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spraw dotyczących inwentaryzacji składników majątkowych oraz finansowego jej rozliczania oraz bilansu; </w:t>
      </w:r>
    </w:p>
    <w:p w:rsidR="00891225" w:rsidRDefault="00891225" w:rsidP="00891225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Organizowanie i doskonalenie systemu obiegu dokumentów i ich kontroli; </w:t>
      </w:r>
    </w:p>
    <w:p w:rsidR="00891225" w:rsidRDefault="00891225" w:rsidP="00891225">
      <w:pPr>
        <w:pStyle w:val="Tekstpodstawowy"/>
        <w:tabs>
          <w:tab w:val="left" w:pos="707"/>
        </w:tabs>
        <w:spacing w:after="0"/>
        <w:ind w:left="1131"/>
        <w:rPr>
          <w:rFonts w:ascii="Tahoma" w:hAnsi="Tahoma" w:cs="Tahoma"/>
          <w:sz w:val="16"/>
          <w:szCs w:val="16"/>
        </w:rPr>
      </w:pPr>
    </w:p>
    <w:p w:rsidR="00891225" w:rsidRDefault="00891225" w:rsidP="00891225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>Wymagania niezbędne/konieczne :</w:t>
      </w:r>
      <w:r>
        <w:rPr>
          <w:rFonts w:ascii="Tahoma" w:hAnsi="Tahoma" w:cs="Tahoma"/>
          <w:color w:val="000080"/>
          <w:sz w:val="16"/>
          <w:szCs w:val="16"/>
          <w:u w:val="single"/>
        </w:rPr>
        <w:t xml:space="preserve"> 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obywatelstwa polskiego z zastrzeżeniem art. 11 ust. 2 i 3 ustawy z dnia 21 </w:t>
      </w:r>
      <w:r w:rsidR="00A8570C">
        <w:rPr>
          <w:rFonts w:ascii="Tahoma" w:hAnsi="Tahoma" w:cs="Tahoma"/>
          <w:sz w:val="20"/>
          <w:szCs w:val="20"/>
        </w:rPr>
        <w:t xml:space="preserve">listopada 2008 r.  </w:t>
      </w:r>
      <w:r>
        <w:rPr>
          <w:rFonts w:ascii="Tahoma" w:hAnsi="Tahoma" w:cs="Tahoma"/>
          <w:sz w:val="20"/>
          <w:szCs w:val="20"/>
        </w:rPr>
        <w:t>o pracownikach samorządowych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Pełna zdolność do czynności prawnych i korzystania z pełni praw publicznych. 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Niekaralność za umyślne przestępstwo ścigane z oskarżenia publicznego lub umyślne przestępstwo skarbowe , niekaralność za przestępstwa, o których mowa w art. 54 ust. 2 pkt 3 ustawy z dnia                      27 sierpnia 2009 r. o finansach publicznych (Dz. U. Nr 157, poz. 1240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zm.), niekaralność karą zakazu pełnienia funkcji związanych z dysponowaniem środkami publicznymi, o któr</w:t>
      </w:r>
      <w:r w:rsidR="00A8570C">
        <w:rPr>
          <w:rFonts w:ascii="Tahoma" w:hAnsi="Tahoma" w:cs="Tahoma"/>
          <w:sz w:val="20"/>
          <w:szCs w:val="20"/>
        </w:rPr>
        <w:t xml:space="preserve">ej mowa w ustawie </w:t>
      </w:r>
      <w:r>
        <w:rPr>
          <w:rFonts w:ascii="Tahoma" w:hAnsi="Tahoma" w:cs="Tahoma"/>
          <w:sz w:val="20"/>
          <w:szCs w:val="20"/>
        </w:rPr>
        <w:t xml:space="preserve">z dnia 17 grudnia 2004 r. o odpowiedzialności za naruszenie dyscypliny finansów publicznych (Dz. U. z 2005 r. Nr 14, poz. 114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zmianami); </w:t>
      </w:r>
    </w:p>
    <w:p w:rsidR="00891225" w:rsidRPr="00A8570C" w:rsidRDefault="00891225" w:rsidP="00A8570C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A8570C">
        <w:rPr>
          <w:rFonts w:ascii="Tahoma" w:hAnsi="Tahoma" w:cs="Tahoma"/>
          <w:sz w:val="20"/>
          <w:szCs w:val="20"/>
        </w:rPr>
        <w:t>Ukończenie ekonomicznych jednolitych studiów magisterskich, ekonomicznych wyższych studiów zawodowych, uzupełniających ekonomicznych studiów magisterskich lub ekonomicznych studiów podyplomowych</w:t>
      </w:r>
      <w:r w:rsidR="00A8570C" w:rsidRPr="00A8570C">
        <w:rPr>
          <w:rFonts w:ascii="Tahoma" w:hAnsi="Tahoma" w:cs="Tahoma"/>
          <w:sz w:val="20"/>
          <w:szCs w:val="20"/>
        </w:rPr>
        <w:t>,</w:t>
      </w:r>
      <w:r w:rsidR="00A8570C" w:rsidRPr="00A8570C">
        <w:t xml:space="preserve"> </w:t>
      </w:r>
      <w:r w:rsidR="00A8570C" w:rsidRPr="00A8570C">
        <w:rPr>
          <w:rFonts w:ascii="Tahoma" w:hAnsi="Tahoma" w:cs="Tahoma"/>
          <w:sz w:val="20"/>
          <w:szCs w:val="20"/>
        </w:rPr>
        <w:t>ukończenie średniej, policealnej alb</w:t>
      </w:r>
      <w:r w:rsidR="00A8570C">
        <w:rPr>
          <w:rFonts w:ascii="Tahoma" w:hAnsi="Tahoma" w:cs="Tahoma"/>
          <w:sz w:val="20"/>
          <w:szCs w:val="20"/>
        </w:rPr>
        <w:t>o pomaturalnej szkoły zawodowej</w:t>
      </w:r>
      <w:r w:rsidR="00A8570C" w:rsidRPr="00A8570C">
        <w:rPr>
          <w:rFonts w:ascii="Tahoma" w:hAnsi="Tahoma" w:cs="Tahoma"/>
          <w:sz w:val="20"/>
          <w:szCs w:val="20"/>
        </w:rPr>
        <w:t xml:space="preserve">  o kierunku rachunkowość i posiadanie co najmniej sześcioletniej praktyki w księgowości,</w:t>
      </w:r>
    </w:p>
    <w:p w:rsidR="00891225" w:rsidRDefault="00A8570C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Minimum 6</w:t>
      </w:r>
      <w:r w:rsidR="00891225">
        <w:rPr>
          <w:rFonts w:ascii="Tahoma" w:hAnsi="Tahoma" w:cs="Tahoma"/>
          <w:sz w:val="20"/>
          <w:szCs w:val="20"/>
        </w:rPr>
        <w:t>-letnie doświadczenie zawodowe w księgowości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Wiedza z zakresu ustaw: o rachunkowości, o finansach publicznych, o zamówieniach publicznych,                  o odpowiedzialności za naruszenie dyscypliny finansów publicznych ,o pracowni</w:t>
      </w:r>
      <w:r w:rsidR="00A8570C">
        <w:rPr>
          <w:rFonts w:ascii="Tahoma" w:hAnsi="Tahoma" w:cs="Tahoma"/>
          <w:sz w:val="20"/>
          <w:szCs w:val="20"/>
        </w:rPr>
        <w:t>kach samorządowych,</w:t>
      </w:r>
      <w:r>
        <w:rPr>
          <w:rFonts w:ascii="Tahoma" w:hAnsi="Tahoma" w:cs="Tahoma"/>
          <w:sz w:val="20"/>
          <w:szCs w:val="20"/>
        </w:rPr>
        <w:t xml:space="preserve"> o ochronie danych osobowych,  przepisów dotyczących podatków, ubezpieczeń społecznych oraz prawa pracy i Karty Nauczyciela. 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Biegła obsługa komputera, w tym programów księgowych: Kadry, Płace, Finanse DDJ - </w:t>
      </w:r>
      <w:proofErr w:type="spellStart"/>
      <w:r>
        <w:rPr>
          <w:rFonts w:ascii="Tahoma" w:hAnsi="Tahoma" w:cs="Tahoma"/>
          <w:sz w:val="20"/>
          <w:szCs w:val="20"/>
        </w:rPr>
        <w:t>ProgMan</w:t>
      </w:r>
      <w:proofErr w:type="spellEnd"/>
      <w:r>
        <w:rPr>
          <w:rFonts w:ascii="Tahoma" w:hAnsi="Tahoma" w:cs="Tahoma"/>
          <w:sz w:val="20"/>
          <w:szCs w:val="20"/>
        </w:rPr>
        <w:t xml:space="preserve">, Płatnik, program Sprawozdania, </w:t>
      </w:r>
      <w:proofErr w:type="spellStart"/>
      <w:r>
        <w:rPr>
          <w:rFonts w:ascii="Tahoma" w:hAnsi="Tahoma" w:cs="Tahoma"/>
          <w:sz w:val="20"/>
          <w:szCs w:val="20"/>
        </w:rPr>
        <w:t>sprawozdawczośc</w:t>
      </w:r>
      <w:proofErr w:type="spellEnd"/>
      <w:r>
        <w:rPr>
          <w:rFonts w:ascii="Tahoma" w:hAnsi="Tahoma" w:cs="Tahoma"/>
          <w:sz w:val="20"/>
          <w:szCs w:val="20"/>
        </w:rPr>
        <w:t xml:space="preserve"> GUS i programu obsługi bankowości elektronicznej.</w:t>
      </w:r>
    </w:p>
    <w:p w:rsidR="00891225" w:rsidRDefault="00891225" w:rsidP="00891225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Nieposzlakowana opinia, odpowiedzialność za realizację zadań, terminowość, sumienność. </w:t>
      </w:r>
    </w:p>
    <w:p w:rsidR="00891225" w:rsidRDefault="00891225" w:rsidP="00891225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Wymagania dodatkowe: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91225" w:rsidRDefault="00891225" w:rsidP="00891225">
      <w:pPr>
        <w:pStyle w:val="Tekstpodstawow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doświadczenie zawodowe na stanowisku głównego księgowego w jednostce sektora finansów publicznych , </w:t>
      </w:r>
    </w:p>
    <w:p w:rsidR="00891225" w:rsidRDefault="00891225" w:rsidP="00891225">
      <w:pPr>
        <w:pStyle w:val="Tekstpodstawow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 w zakresie tworzenia finansowych procedur wewnętrznych, posiadanie następujących cech osobowości i umiejętności psychospołecznych: komunikatywność, dyskrecja, dobra organizacja pracy, konsekwencja w realizowaniu zadań, odporność na stres, umiejętność pracy w zespole, znajomość i umiejętność korzystania z przepisów prawa.</w:t>
      </w:r>
    </w:p>
    <w:p w:rsidR="00891225" w:rsidRDefault="00891225" w:rsidP="00891225">
      <w:pPr>
        <w:pStyle w:val="Tekstpodstawowy"/>
        <w:spacing w:after="0"/>
        <w:rPr>
          <w:rFonts w:ascii="Tahoma" w:hAnsi="Tahoma" w:cs="Tahoma"/>
          <w:b/>
          <w:color w:val="000080"/>
          <w:sz w:val="16"/>
          <w:szCs w:val="16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91225" w:rsidRDefault="00891225" w:rsidP="00891225">
      <w:pPr>
        <w:pStyle w:val="Tekstpodstawowy"/>
        <w:ind w:lef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Wymagane dokumenty: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CV wraz z listem motywacyjnym podpisane odręcznie (brak podpisu powoduje niespełnienie wymagań formalnych);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Kserokopie dokumentów potwierdzających wykształcenie, doświadczenie zawodowe, ewentualne dodatkowe uprawnienia i kwalifikacje;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Kwestionariusz osobowy dla osoby ubiegającej się o zatrudnienie 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Kserokopie świadectw pracy i/lub w przypadku pozostawania w stosunku pracy zaświadczenie                    o zatrudnieniu, zawierające okres zatrudnienia;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posiadaniu obywatelstwa polskiego* lub oświadczenie o posiadaniu obywatelstwa polskiego państwa Unii Europejskiej lub innego państwa, którego obywatelom przysługuje prawo do podjęcia zatrudnienia na terytorium Rzeczpospolitej Polskiej*;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posiadaniu pełnej zdolności do czynności prawnych i korzystaniu z pełni praw publicznych oraz że nie toczy się wobec kandydata postępowanie karne 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Oświadczenie, że kandydat nie był skazany prawomocnym wyrokiem sądu za umyślne przestępstwo ścigane z oskarżenia publicznego lub umyślne przestępstwo skarbowe *;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Oświadczenie, że kandydat nie był jak również nie jest prawomocnie skazany za przestępstwa,                    o których mowa w art. 54 ust. 2 pkt 3 ustawy z dnia 27 sierpnia 2009 r. o finansach publicznych        (Dz. U. Nr 157, poz. 1240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Oświadczenie, że kandydat nie był, jak również nie jest karany karą zakazu pełnienia funkcji związanych z dysponowaniem środkami publicznymi, o której mowa w ustawie z dnia 17 grudnia 2004 r. o odpowiedzialności za naruszenie dyscypliny finansów publicznych (Dz. U. Nr 14, poz. 114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Zaświadczenie o stanie zdrowia umożliwiającym podjęcie pracy na stanowisku głównego księgowego *; </w:t>
      </w:r>
    </w:p>
    <w:p w:rsidR="00891225" w:rsidRDefault="00891225" w:rsidP="00891225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wyrażeniu zgody na przetwarzanie danych osobowych zawartych w ofercie pracy w celu przeprowadzenia naboru na stanowisko głównego księgowego, zgodnie z ustawią z dn. 29.08.1997 r. (Dz. U. z 2002 r., Nr 101, poz. 926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*. </w:t>
      </w:r>
    </w:p>
    <w:p w:rsidR="00891225" w:rsidRDefault="00891225" w:rsidP="00891225">
      <w:pPr>
        <w:pStyle w:val="Tekstpodstawowy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(*Kwestionariusz osobowy oraz druk oświadczeń do pobrania poniżej )</w:t>
      </w:r>
    </w:p>
    <w:p w:rsidR="00891225" w:rsidRDefault="00891225" w:rsidP="00891225">
      <w:pPr>
        <w:pStyle w:val="Tekstpodstawowy"/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891225" w:rsidRDefault="00891225" w:rsidP="00891225">
      <w:pPr>
        <w:pStyle w:val="Tekstpodstawowy"/>
        <w:ind w:lef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Miejsce i termin złożenia dokumentów: </w:t>
      </w:r>
    </w:p>
    <w:p w:rsidR="00891225" w:rsidRDefault="00891225" w:rsidP="00891225">
      <w:pPr>
        <w:pStyle w:val="Tekstpodstawowy"/>
        <w:spacing w:after="0"/>
        <w:ind w:lef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winny znajdować się  w zamkniętej kopercie z podanym imieniem ,  nazwiskiem i adresem zwrotnym kandydata  oraz  dopiskiem: </w:t>
      </w:r>
      <w:r>
        <w:rPr>
          <w:rFonts w:ascii="Tahoma" w:hAnsi="Tahoma" w:cs="Tahoma"/>
          <w:i/>
          <w:iCs/>
          <w:sz w:val="20"/>
          <w:szCs w:val="20"/>
        </w:rPr>
        <w:t>„Nabór na stanowisko głównego księgowego w Przedszkolu Miejskim nr14  w Łodzi”</w:t>
      </w:r>
      <w:r>
        <w:rPr>
          <w:rFonts w:ascii="Tahoma" w:hAnsi="Tahoma" w:cs="Tahoma"/>
          <w:sz w:val="20"/>
          <w:szCs w:val="20"/>
        </w:rPr>
        <w:t xml:space="preserve"> , należy </w:t>
      </w:r>
      <w:r>
        <w:rPr>
          <w:rFonts w:ascii="Tahoma" w:hAnsi="Tahoma" w:cs="Tahoma"/>
          <w:b/>
          <w:bCs/>
          <w:sz w:val="20"/>
          <w:szCs w:val="20"/>
        </w:rPr>
        <w:t>złożyć osobiście</w:t>
      </w:r>
      <w:r>
        <w:rPr>
          <w:rFonts w:ascii="Tahoma" w:hAnsi="Tahoma" w:cs="Tahoma"/>
          <w:sz w:val="20"/>
          <w:szCs w:val="20"/>
        </w:rPr>
        <w:t xml:space="preserve"> w kancelarii Przedszkola </w:t>
      </w:r>
      <w:r>
        <w:rPr>
          <w:rFonts w:ascii="Tahoma" w:hAnsi="Tahoma" w:cs="Tahoma"/>
          <w:b/>
          <w:bCs/>
          <w:sz w:val="20"/>
          <w:szCs w:val="20"/>
        </w:rPr>
        <w:t>w godz. 9.00 – 15.00  od  poniedziałku do piątku</w:t>
      </w:r>
      <w:r>
        <w:rPr>
          <w:rFonts w:ascii="Tahoma" w:hAnsi="Tahoma" w:cs="Tahoma"/>
          <w:sz w:val="20"/>
          <w:szCs w:val="20"/>
        </w:rPr>
        <w:t xml:space="preserve">  lub przesłać na adres : Przedszkole Miejskie Nr 14,   ul. Lubeckiego 5 , 91-403 Łódź -  </w:t>
      </w:r>
      <w:r>
        <w:rPr>
          <w:rFonts w:ascii="Tahoma" w:hAnsi="Tahoma" w:cs="Tahoma"/>
          <w:b/>
          <w:sz w:val="20"/>
          <w:szCs w:val="20"/>
        </w:rPr>
        <w:t>w nieprz</w:t>
      </w:r>
      <w:r w:rsidR="00A8570C">
        <w:rPr>
          <w:rFonts w:ascii="Tahoma" w:hAnsi="Tahoma" w:cs="Tahoma"/>
          <w:b/>
          <w:sz w:val="20"/>
          <w:szCs w:val="20"/>
        </w:rPr>
        <w:t xml:space="preserve">ekraczalnym terminie do dnia  06 </w:t>
      </w:r>
      <w:r>
        <w:rPr>
          <w:rFonts w:ascii="Tahoma" w:hAnsi="Tahoma" w:cs="Tahoma"/>
          <w:b/>
          <w:sz w:val="20"/>
          <w:szCs w:val="20"/>
        </w:rPr>
        <w:t xml:space="preserve">maja 2016 r. </w:t>
      </w:r>
    </w:p>
    <w:p w:rsidR="00891225" w:rsidRDefault="00891225" w:rsidP="00891225">
      <w:pPr>
        <w:pStyle w:val="Tekstpodstawowy"/>
        <w:spacing w:after="0"/>
        <w:ind w:lef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datę doręczenia uważa się datę otrzymania dokumentów przez jednostkę (datę wpływu)</w:t>
      </w:r>
      <w:r>
        <w:rPr>
          <w:rFonts w:ascii="Tahoma" w:hAnsi="Tahoma" w:cs="Tahoma"/>
          <w:sz w:val="20"/>
          <w:szCs w:val="20"/>
        </w:rPr>
        <w:t>.</w:t>
      </w:r>
    </w:p>
    <w:p w:rsidR="00891225" w:rsidRDefault="00891225" w:rsidP="008912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Dokumenty, które wpłyną po wyznaczonym terminie nie będą rozpatrywane. </w:t>
      </w:r>
    </w:p>
    <w:p w:rsidR="00891225" w:rsidRDefault="00891225" w:rsidP="00891225">
      <w:pPr>
        <w:rPr>
          <w:rFonts w:ascii="Tahoma" w:hAnsi="Tahoma" w:cs="Tahoma"/>
          <w:sz w:val="16"/>
          <w:szCs w:val="16"/>
        </w:rPr>
      </w:pPr>
    </w:p>
    <w:p w:rsidR="00891225" w:rsidRDefault="00891225" w:rsidP="0089122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Kandydaci, których oferty spełniają wymogi formalne niniejszego ogłoszenia, zostaną dopuszczeni do dalszego etapu naboru i powiadomieni indywidualnie o terminie rozmowy kwalifikacyjnej. </w:t>
      </w:r>
    </w:p>
    <w:p w:rsidR="00891225" w:rsidRDefault="00891225" w:rsidP="00891225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Dokumenty kandydata wybranego w procesie naboru i zatrudnionego w placówce zostaną dołączone do akt osobowych. Dokumenty pozostałych kandydatów będą przechowywane   w siedzibie  Przedszkola Miejskiego nr 14 w Łodzi przez okres trzech miesięcy od dnia upowszechnienia informacji o wynikach naboru. W tym okresie kandydaci będą mogli odebrać swoje dokumenty osobiście za pokwitowaniem. Przedszkole nie odsyła dokumentów kandydatom. Po upływie trzech miesięcy nieodebrane przez kandydatów dokumenty zostaną komisyjnie zniszczone. </w:t>
      </w:r>
    </w:p>
    <w:p w:rsidR="00891225" w:rsidRDefault="00891225" w:rsidP="00891225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Niezwłocznie po zakończeniu naboru, informacja o jego wyniku zostanie podana do publicznej wiadomości na stronie BIP Przedszkola Miejskiego nr 14 (</w:t>
      </w:r>
      <w:r>
        <w:rPr>
          <w:rFonts w:ascii="Tahoma" w:hAnsi="Tahoma" w:cs="Tahoma"/>
          <w:b/>
          <w:bCs/>
          <w:sz w:val="18"/>
          <w:szCs w:val="18"/>
        </w:rPr>
        <w:t>www.</w:t>
      </w:r>
      <w:hyperlink r:id="rId7" w:history="1">
        <w:r w:rsidR="006804A9">
          <w:rPr>
            <w:rStyle w:val="Hipercze"/>
            <w:rFonts w:ascii="Tahoma" w:hAnsi="Tahoma" w:cs="Tahoma"/>
            <w:sz w:val="18"/>
            <w:szCs w:val="18"/>
          </w:rPr>
          <w:t>bip.pm14</w:t>
        </w:r>
        <w:bookmarkStart w:id="0" w:name="_GoBack"/>
        <w:bookmarkEnd w:id="0"/>
        <w:r>
          <w:rPr>
            <w:rStyle w:val="Hipercze"/>
            <w:rFonts w:ascii="Tahoma" w:hAnsi="Tahoma" w:cs="Tahoma"/>
            <w:sz w:val="18"/>
            <w:szCs w:val="18"/>
          </w:rPr>
          <w:t>lodz.wikom.pl</w:t>
        </w:r>
      </w:hyperlink>
      <w:r>
        <w:rPr>
          <w:rFonts w:ascii="Tahoma" w:hAnsi="Tahoma" w:cs="Tahoma"/>
          <w:sz w:val="18"/>
          <w:szCs w:val="18"/>
        </w:rPr>
        <w:t xml:space="preserve">)  oraz wywieszona na tablicy ogłoszeń w jednostce. </w:t>
      </w:r>
    </w:p>
    <w:p w:rsidR="00891225" w:rsidRDefault="00891225" w:rsidP="00891225">
      <w:pPr>
        <w:pStyle w:val="Tekstpodstawowy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Dyrektor</w:t>
      </w:r>
      <w:r>
        <w:rPr>
          <w:rFonts w:ascii="Tahoma" w:hAnsi="Tahoma" w:cs="Tahoma"/>
          <w:i/>
          <w:sz w:val="16"/>
          <w:szCs w:val="16"/>
        </w:rPr>
        <w:br/>
        <w:t>Przedszkola Miejskiego Nr 14w Łodzi</w:t>
      </w:r>
      <w:r>
        <w:rPr>
          <w:rFonts w:ascii="Tahoma" w:hAnsi="Tahoma" w:cs="Tahoma"/>
          <w:i/>
          <w:sz w:val="16"/>
          <w:szCs w:val="16"/>
        </w:rPr>
        <w:br/>
        <w:t xml:space="preserve">Beata </w:t>
      </w:r>
      <w:proofErr w:type="spellStart"/>
      <w:r>
        <w:rPr>
          <w:rFonts w:ascii="Tahoma" w:hAnsi="Tahoma" w:cs="Tahoma"/>
          <w:i/>
          <w:sz w:val="16"/>
          <w:szCs w:val="16"/>
        </w:rPr>
        <w:t>Kiełczyńska</w:t>
      </w:r>
      <w:proofErr w:type="spellEnd"/>
    </w:p>
    <w:sectPr w:rsidR="0089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3."/>
      <w:lvlJc w:val="left"/>
      <w:pPr>
        <w:tabs>
          <w:tab w:val="num" w:pos="1081"/>
        </w:tabs>
        <w:ind w:left="1081" w:hanging="360"/>
      </w:pPr>
    </w:lvl>
    <w:lvl w:ilvl="3">
      <w:start w:val="1"/>
      <w:numFmt w:val="decimal"/>
      <w:lvlText w:val="%4."/>
      <w:lvlJc w:val="left"/>
      <w:pPr>
        <w:tabs>
          <w:tab w:val="num" w:pos="1441"/>
        </w:tabs>
        <w:ind w:left="1441" w:hanging="360"/>
      </w:pPr>
    </w:lvl>
    <w:lvl w:ilvl="4">
      <w:start w:val="1"/>
      <w:numFmt w:val="decimal"/>
      <w:lvlText w:val="%5."/>
      <w:lvlJc w:val="left"/>
      <w:pPr>
        <w:tabs>
          <w:tab w:val="num" w:pos="1801"/>
        </w:tabs>
        <w:ind w:left="1801" w:hanging="360"/>
      </w:pPr>
    </w:lvl>
    <w:lvl w:ilvl="5">
      <w:start w:val="1"/>
      <w:numFmt w:val="decimal"/>
      <w:lvlText w:val="%6.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decimal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decimal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4">
    <w:nsid w:val="05F10D1E"/>
    <w:multiLevelType w:val="multilevel"/>
    <w:tmpl w:val="B01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E089C"/>
    <w:multiLevelType w:val="hybridMultilevel"/>
    <w:tmpl w:val="F9EEB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25"/>
    <w:rsid w:val="00052D1E"/>
    <w:rsid w:val="006804A9"/>
    <w:rsid w:val="00891225"/>
    <w:rsid w:val="00911321"/>
    <w:rsid w:val="00A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9122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122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9122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9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122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5lodz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4@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PM14</dc:creator>
  <cp:keywords/>
  <dc:description/>
  <cp:lastModifiedBy>PM14</cp:lastModifiedBy>
  <cp:revision>4</cp:revision>
  <dcterms:created xsi:type="dcterms:W3CDTF">2016-04-13T11:27:00Z</dcterms:created>
  <dcterms:modified xsi:type="dcterms:W3CDTF">2016-04-18T10:09:00Z</dcterms:modified>
</cp:coreProperties>
</file>